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E404A0" w:rsidRDefault="00870362">
      <w:pPr>
        <w:rPr>
          <w:b/>
          <w:u w:val="single"/>
          <w:lang w:val="en-US"/>
        </w:rPr>
      </w:pPr>
      <w:r w:rsidRPr="00E404A0">
        <w:rPr>
          <w:b/>
          <w:u w:val="single"/>
          <w:lang w:val="en-US"/>
        </w:rPr>
        <w:t>Les temps des verbes pour l’examen AP</w:t>
      </w:r>
    </w:p>
    <w:p w:rsidR="00870362" w:rsidRPr="00E404A0" w:rsidRDefault="00870362">
      <w:pPr>
        <w:rPr>
          <w:b/>
          <w:u w:val="single"/>
          <w:lang w:val="en-US"/>
        </w:rPr>
      </w:pPr>
      <w:r w:rsidRPr="00E404A0">
        <w:rPr>
          <w:b/>
          <w:lang w:val="en-US"/>
        </w:rPr>
        <w:t xml:space="preserve">Tables de conjugaison—Appendice B (p. 464-475 dans </w:t>
      </w:r>
      <w:r w:rsidRPr="00E404A0">
        <w:rPr>
          <w:b/>
          <w:u w:val="single"/>
          <w:lang w:val="en-US"/>
        </w:rPr>
        <w:t>Imaginez)</w:t>
      </w:r>
    </w:p>
    <w:p w:rsidR="00870362" w:rsidRDefault="00870362">
      <w:pPr>
        <w:rPr>
          <w:lang w:val="en-US"/>
        </w:rPr>
      </w:pPr>
      <w:r>
        <w:rPr>
          <w:lang w:val="en-US"/>
        </w:rPr>
        <w:t>Le pr</w:t>
      </w:r>
      <w:r w:rsidR="00E404A0">
        <w:rPr>
          <w:lang w:val="en-US"/>
        </w:rPr>
        <w:t>é</w:t>
      </w:r>
      <w:r>
        <w:rPr>
          <w:lang w:val="en-US"/>
        </w:rPr>
        <w:t>sent</w:t>
      </w:r>
    </w:p>
    <w:p w:rsidR="00870362" w:rsidRDefault="00870362">
      <w:pPr>
        <w:rPr>
          <w:lang w:val="en-US"/>
        </w:rPr>
      </w:pPr>
      <w:r>
        <w:rPr>
          <w:lang w:val="en-US"/>
        </w:rPr>
        <w:t>Le passé composé/l’imparfait</w:t>
      </w:r>
    </w:p>
    <w:p w:rsidR="00870362" w:rsidRDefault="00870362">
      <w:pPr>
        <w:rPr>
          <w:lang w:val="en-US"/>
        </w:rPr>
      </w:pPr>
      <w:r>
        <w:rPr>
          <w:lang w:val="en-US"/>
        </w:rPr>
        <w:t>Le futur</w:t>
      </w:r>
    </w:p>
    <w:p w:rsidR="00870362" w:rsidRDefault="00870362">
      <w:pPr>
        <w:rPr>
          <w:lang w:val="en-US"/>
        </w:rPr>
      </w:pPr>
      <w:r>
        <w:rPr>
          <w:lang w:val="en-US"/>
        </w:rPr>
        <w:t xml:space="preserve">Le conditionnel </w:t>
      </w:r>
    </w:p>
    <w:p w:rsidR="00870362" w:rsidRDefault="00870362">
      <w:pPr>
        <w:rPr>
          <w:lang w:val="en-US"/>
        </w:rPr>
      </w:pPr>
      <w:r>
        <w:rPr>
          <w:lang w:val="en-US"/>
        </w:rPr>
        <w:t>Le conditionnel passé (conditional of avoir or être +past participle of main verb)</w:t>
      </w:r>
    </w:p>
    <w:p w:rsidR="00870362" w:rsidRDefault="00EF678B">
      <w:pPr>
        <w:rPr>
          <w:lang w:val="en-US"/>
        </w:rPr>
      </w:pPr>
      <w:r>
        <w:rPr>
          <w:lang w:val="en-US"/>
        </w:rPr>
        <w:t>Le subjonctif (DOVE-Doute, Obligation/Opinion/Volont</w:t>
      </w:r>
      <w:r w:rsidR="002C556B">
        <w:rPr>
          <w:lang w:val="en-US"/>
        </w:rPr>
        <w:t>é</w:t>
      </w:r>
      <w:r>
        <w:rPr>
          <w:lang w:val="en-US"/>
        </w:rPr>
        <w:t xml:space="preserve"> [will]/Emotion)</w:t>
      </w:r>
    </w:p>
    <w:p w:rsidR="00870362" w:rsidRDefault="00870362">
      <w:pPr>
        <w:rPr>
          <w:lang w:val="en-US"/>
        </w:rPr>
      </w:pPr>
      <w:r>
        <w:rPr>
          <w:lang w:val="en-US"/>
        </w:rPr>
        <w:t>Le subjonctif passé (subjunctive of avoir or être+past participle of main verb)</w:t>
      </w:r>
    </w:p>
    <w:p w:rsidR="00870362" w:rsidRDefault="00870362">
      <w:pPr>
        <w:rPr>
          <w:lang w:val="en-US"/>
        </w:rPr>
      </w:pPr>
      <w:r>
        <w:rPr>
          <w:lang w:val="en-US"/>
        </w:rPr>
        <w:t>Le passé simple (could be used in literary readings</w:t>
      </w:r>
      <w:r w:rsidR="00E404A0">
        <w:rPr>
          <w:lang w:val="en-US"/>
        </w:rPr>
        <w:t xml:space="preserve"> instead of the passé composé</w:t>
      </w:r>
      <w:r>
        <w:rPr>
          <w:lang w:val="en-US"/>
        </w:rPr>
        <w:t xml:space="preserve">—easily </w:t>
      </w:r>
      <w:r w:rsidR="00E404A0">
        <w:rPr>
          <w:lang w:val="en-US"/>
        </w:rPr>
        <w:t>recognizable except for the following verbs</w:t>
      </w:r>
      <w:r w:rsidR="00BB1DAE">
        <w:rPr>
          <w:lang w:val="en-US"/>
        </w:rPr>
        <w:t>)</w:t>
      </w:r>
      <w:r w:rsidR="00E404A0">
        <w:rPr>
          <w:lang w:val="en-US"/>
        </w:rPr>
        <w:t>:</w:t>
      </w:r>
    </w:p>
    <w:p w:rsidR="00E404A0" w:rsidRDefault="00E404A0">
      <w:pPr>
        <w:rPr>
          <w:lang w:val="en-US"/>
        </w:rPr>
      </w:pPr>
      <w:r>
        <w:rPr>
          <w:lang w:val="en-US"/>
        </w:rPr>
        <w:t>avoir (j’eus, tu eus, il eut, nous eûmes, vous eûtes, ils eurent)</w:t>
      </w:r>
    </w:p>
    <w:p w:rsidR="00E404A0" w:rsidRDefault="00E404A0">
      <w:pPr>
        <w:rPr>
          <w:lang w:val="en-US"/>
        </w:rPr>
      </w:pPr>
      <w:r>
        <w:rPr>
          <w:lang w:val="en-US"/>
        </w:rPr>
        <w:t>être (je fus, tu fus, il fut, nous fûmes, vous fûtes, ils furent)</w:t>
      </w:r>
    </w:p>
    <w:p w:rsidR="00E404A0" w:rsidRDefault="00E404A0">
      <w:pPr>
        <w:rPr>
          <w:lang w:val="en-US"/>
        </w:rPr>
      </w:pPr>
      <w:r>
        <w:rPr>
          <w:lang w:val="en-US"/>
        </w:rPr>
        <w:t>faire (je fis, tu fis, il fit, nous fimes, vous fîtes, ils firent)</w:t>
      </w:r>
    </w:p>
    <w:p w:rsidR="00E404A0" w:rsidRPr="00E404A0" w:rsidRDefault="00E404A0">
      <w:pPr>
        <w:rPr>
          <w:b/>
          <w:u w:val="single"/>
          <w:lang w:val="en-US"/>
        </w:rPr>
      </w:pPr>
      <w:r w:rsidRPr="00E404A0">
        <w:rPr>
          <w:b/>
          <w:u w:val="single"/>
          <w:lang w:val="en-US"/>
        </w:rPr>
        <w:t>UN PEU DE CONSEILS:</w:t>
      </w:r>
    </w:p>
    <w:p w:rsidR="00E404A0" w:rsidRPr="00E404A0" w:rsidRDefault="00E404A0" w:rsidP="00E404A0">
      <w:pPr>
        <w:pStyle w:val="ListParagraph"/>
        <w:numPr>
          <w:ilvl w:val="0"/>
          <w:numId w:val="1"/>
        </w:numPr>
        <w:rPr>
          <w:lang w:val="en-US"/>
        </w:rPr>
      </w:pPr>
      <w:r w:rsidRPr="00E404A0">
        <w:rPr>
          <w:lang w:val="en-US"/>
        </w:rPr>
        <w:t xml:space="preserve">If speaking in the future, BOTH clauses are in the future (or futur antérieur, if one clause will have occurred before another clause) after the following expressions: </w:t>
      </w:r>
    </w:p>
    <w:p w:rsidR="00E404A0" w:rsidRDefault="00E404A0">
      <w:pPr>
        <w:rPr>
          <w:lang w:val="en-US"/>
        </w:rPr>
      </w:pPr>
      <w:r>
        <w:rPr>
          <w:lang w:val="en-US"/>
        </w:rPr>
        <w:t>QUAND/LORSQUE/DES QUE (as soon as)/AUSSITOT QUE (as soon as)/TANT QUE (as long as)</w:t>
      </w:r>
    </w:p>
    <w:p w:rsidR="00E404A0" w:rsidRDefault="00E404A0">
      <w:pPr>
        <w:rPr>
          <w:lang w:val="en-US"/>
        </w:rPr>
      </w:pPr>
      <w:r>
        <w:rPr>
          <w:lang w:val="en-US"/>
        </w:rPr>
        <w:t xml:space="preserve">Quand </w:t>
      </w:r>
      <w:r w:rsidRPr="00E404A0">
        <w:rPr>
          <w:u w:val="single"/>
          <w:lang w:val="en-US"/>
        </w:rPr>
        <w:t>j’aurai fait</w:t>
      </w:r>
      <w:r>
        <w:rPr>
          <w:lang w:val="en-US"/>
        </w:rPr>
        <w:t xml:space="preserve"> mes devoirs, je </w:t>
      </w:r>
      <w:r w:rsidRPr="00E404A0">
        <w:rPr>
          <w:u w:val="single"/>
          <w:lang w:val="en-US"/>
        </w:rPr>
        <w:t>pourrai</w:t>
      </w:r>
      <w:r w:rsidR="002125B2">
        <w:rPr>
          <w:lang w:val="en-US"/>
        </w:rPr>
        <w:t xml:space="preserve"> sortir.=When I’ve done my homework, I’ll </w:t>
      </w:r>
      <w:r>
        <w:rPr>
          <w:lang w:val="en-US"/>
        </w:rPr>
        <w:t>be able to go out.</w:t>
      </w:r>
    </w:p>
    <w:p w:rsidR="00E404A0" w:rsidRDefault="00E404A0">
      <w:pPr>
        <w:rPr>
          <w:lang w:val="en-US"/>
        </w:rPr>
      </w:pPr>
      <w:r>
        <w:rPr>
          <w:lang w:val="en-US"/>
        </w:rPr>
        <w:t>D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que tu</w:t>
      </w:r>
      <w:r w:rsidRPr="00E404A0">
        <w:rPr>
          <w:u w:val="single"/>
          <w:lang w:val="en-US"/>
        </w:rPr>
        <w:t xml:space="preserve"> gagneras</w:t>
      </w:r>
      <w:r>
        <w:rPr>
          <w:lang w:val="en-US"/>
        </w:rPr>
        <w:t xml:space="preserve"> plus d’argent, tu </w:t>
      </w:r>
      <w:r w:rsidRPr="00E404A0">
        <w:rPr>
          <w:u w:val="single"/>
          <w:lang w:val="en-US"/>
        </w:rPr>
        <w:t>ach</w:t>
      </w:r>
      <w:r w:rsidRPr="00E404A0">
        <w:rPr>
          <w:rFonts w:ascii="Cambria" w:hAnsi="Cambria"/>
          <w:u w:val="single"/>
          <w:lang w:val="en-US"/>
        </w:rPr>
        <w:t>è</w:t>
      </w:r>
      <w:r w:rsidRPr="00E404A0">
        <w:rPr>
          <w:u w:val="single"/>
          <w:lang w:val="en-US"/>
        </w:rPr>
        <w:t>teras</w:t>
      </w:r>
      <w:r>
        <w:rPr>
          <w:lang w:val="en-US"/>
        </w:rPr>
        <w:t xml:space="preserve"> une voiture.=As soon as you make more money, you will buy a car.</w:t>
      </w:r>
    </w:p>
    <w:p w:rsidR="00E404A0" w:rsidRDefault="00E404A0" w:rsidP="00716B4D">
      <w:pPr>
        <w:pStyle w:val="ListParagraph"/>
        <w:numPr>
          <w:ilvl w:val="0"/>
          <w:numId w:val="1"/>
        </w:numPr>
        <w:rPr>
          <w:lang w:val="en-US"/>
        </w:rPr>
      </w:pPr>
      <w:r w:rsidRPr="00716B4D">
        <w:rPr>
          <w:lang w:val="en-US"/>
        </w:rPr>
        <w:t>Si+présent</w:t>
      </w:r>
      <w:r w:rsidRPr="00E404A0">
        <w:rPr>
          <w:lang w:val="en-US"/>
        </w:rPr>
        <w:sym w:font="Wingdings" w:char="F0E0"/>
      </w:r>
      <w:r w:rsidRPr="00716B4D">
        <w:rPr>
          <w:lang w:val="en-US"/>
        </w:rPr>
        <w:t>futur</w:t>
      </w:r>
      <w:r w:rsidR="00716B4D" w:rsidRPr="00716B4D">
        <w:rPr>
          <w:lang w:val="en-US"/>
        </w:rPr>
        <w:t>/imperative (order)/futur proche</w:t>
      </w:r>
      <w:r w:rsidRPr="00716B4D">
        <w:rPr>
          <w:lang w:val="en-US"/>
        </w:rPr>
        <w:t xml:space="preserve"> </w:t>
      </w:r>
      <w:r w:rsidR="002125B2">
        <w:rPr>
          <w:lang w:val="en-US"/>
        </w:rPr>
        <w:t>(ex:</w:t>
      </w:r>
      <w:r w:rsidR="00716B4D">
        <w:rPr>
          <w:lang w:val="en-US"/>
        </w:rPr>
        <w:t xml:space="preserve"> Si le film est bon, je le regarderai.  Si le film est bon, dis-moi!, Si le film est bon, je vais le regarder.)  </w:t>
      </w:r>
      <w:r w:rsidRPr="00716B4D">
        <w:rPr>
          <w:lang w:val="en-US"/>
        </w:rPr>
        <w:t>(or present if you’re speaking in general terms</w:t>
      </w:r>
      <w:r w:rsidR="00716B4D" w:rsidRPr="00716B4D">
        <w:rPr>
          <w:lang w:val="en-US"/>
        </w:rPr>
        <w:t xml:space="preserve"> ex: Si on fait les devoirs, on apprend beaucoup.</w:t>
      </w:r>
      <w:r w:rsidRPr="00716B4D">
        <w:rPr>
          <w:lang w:val="en-US"/>
        </w:rPr>
        <w:t>)</w:t>
      </w:r>
      <w:r w:rsidR="00716B4D" w:rsidRPr="00716B4D">
        <w:rPr>
          <w:lang w:val="en-US"/>
        </w:rPr>
        <w:t xml:space="preserve"> </w:t>
      </w:r>
    </w:p>
    <w:p w:rsidR="00716B4D" w:rsidRDefault="00716B4D" w:rsidP="00716B4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Si+imparfait</w:t>
      </w:r>
      <w:r w:rsidRPr="00716B4D">
        <w:rPr>
          <w:lang w:val="en-US"/>
        </w:rPr>
        <w:sym w:font="Wingdings" w:char="F0E0"/>
      </w:r>
      <w:r>
        <w:rPr>
          <w:lang w:val="en-US"/>
        </w:rPr>
        <w:t>conditionnel (ex: Si je gagnais à la loto, je serais riche.)</w:t>
      </w:r>
    </w:p>
    <w:p w:rsidR="00E404A0" w:rsidRPr="00716B4D" w:rsidRDefault="00716B4D" w:rsidP="00716B4D">
      <w:pPr>
        <w:pStyle w:val="ListParagraph"/>
        <w:numPr>
          <w:ilvl w:val="0"/>
          <w:numId w:val="1"/>
        </w:numPr>
        <w:rPr>
          <w:lang w:val="en-US"/>
        </w:rPr>
      </w:pPr>
      <w:r w:rsidRPr="00716B4D">
        <w:rPr>
          <w:lang w:val="en-US"/>
        </w:rPr>
        <w:t>Si+plus-que-parfait</w:t>
      </w:r>
      <w:r w:rsidRPr="00716B4D">
        <w:rPr>
          <w:lang w:val="en-US"/>
        </w:rPr>
        <w:sym w:font="Wingdings" w:char="F0E0"/>
      </w:r>
      <w:r w:rsidRPr="00716B4D">
        <w:rPr>
          <w:lang w:val="en-US"/>
        </w:rPr>
        <w:t xml:space="preserve">conditionnel passé (ex:  </w:t>
      </w:r>
      <w:r>
        <w:rPr>
          <w:lang w:val="en-US"/>
        </w:rPr>
        <w:t>Si elle était restée à sa maison, elle n’aurait jamais rencontré son mari!)</w:t>
      </w:r>
    </w:p>
    <w:p w:rsidR="00E404A0" w:rsidRDefault="00E404A0">
      <w:pPr>
        <w:rPr>
          <w:lang w:val="en-US"/>
        </w:rPr>
      </w:pPr>
    </w:p>
    <w:p w:rsidR="00E404A0" w:rsidRDefault="00E404A0">
      <w:pPr>
        <w:rPr>
          <w:lang w:val="en-US"/>
        </w:rPr>
      </w:pPr>
    </w:p>
    <w:p w:rsidR="00E404A0" w:rsidRDefault="00E404A0">
      <w:pPr>
        <w:rPr>
          <w:lang w:val="en-US"/>
        </w:rPr>
      </w:pPr>
    </w:p>
    <w:p w:rsidR="00E404A0" w:rsidRPr="00870362" w:rsidRDefault="00E404A0">
      <w:pPr>
        <w:rPr>
          <w:lang w:val="en-US"/>
        </w:rPr>
      </w:pPr>
    </w:p>
    <w:sectPr w:rsidR="00E404A0" w:rsidRPr="0087036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5423D"/>
    <w:multiLevelType w:val="hybridMultilevel"/>
    <w:tmpl w:val="7E8AF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70362"/>
    <w:rsid w:val="0020266D"/>
    <w:rsid w:val="002125B2"/>
    <w:rsid w:val="002932E0"/>
    <w:rsid w:val="002C556B"/>
    <w:rsid w:val="00412EC2"/>
    <w:rsid w:val="004C110A"/>
    <w:rsid w:val="00535FEB"/>
    <w:rsid w:val="005A344B"/>
    <w:rsid w:val="00613A67"/>
    <w:rsid w:val="00710F4E"/>
    <w:rsid w:val="00716B4D"/>
    <w:rsid w:val="007A3E49"/>
    <w:rsid w:val="00844759"/>
    <w:rsid w:val="00865733"/>
    <w:rsid w:val="00870362"/>
    <w:rsid w:val="00993DA7"/>
    <w:rsid w:val="00A54FBD"/>
    <w:rsid w:val="00A60441"/>
    <w:rsid w:val="00AA1E6B"/>
    <w:rsid w:val="00BB1DAE"/>
    <w:rsid w:val="00C10CD3"/>
    <w:rsid w:val="00C33BF2"/>
    <w:rsid w:val="00C96868"/>
    <w:rsid w:val="00CA5F72"/>
    <w:rsid w:val="00D108CF"/>
    <w:rsid w:val="00D81746"/>
    <w:rsid w:val="00E404A0"/>
    <w:rsid w:val="00EB1761"/>
    <w:rsid w:val="00EF5723"/>
    <w:rsid w:val="00EF678B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6</cp:revision>
  <cp:lastPrinted>2015-05-05T14:00:00Z</cp:lastPrinted>
  <dcterms:created xsi:type="dcterms:W3CDTF">2013-05-08T22:03:00Z</dcterms:created>
  <dcterms:modified xsi:type="dcterms:W3CDTF">2015-05-05T16:46:00Z</dcterms:modified>
</cp:coreProperties>
</file>